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363C" w14:textId="343253B2" w:rsidR="00392FE2" w:rsidRPr="00FE1E11" w:rsidRDefault="007461C0">
      <w:pPr>
        <w:pStyle w:val="Standard"/>
        <w:spacing w:before="0" w:line="240" w:lineRule="auto"/>
        <w:rPr>
          <w:rFonts w:ascii="Times New Roman" w:eastAsia="Helvetica" w:hAnsi="Times New Roman" w:cs="Times New Roman"/>
          <w:b/>
          <w:bCs/>
          <w:lang w:val="en-US"/>
        </w:rPr>
      </w:pPr>
      <w:r w:rsidRPr="00FE1E11">
        <w:rPr>
          <w:rFonts w:ascii="Times New Roman" w:hAnsi="Times New Roman" w:cs="Times New Roman"/>
          <w:b/>
          <w:bCs/>
          <w:lang w:val="en-US"/>
        </w:rPr>
        <w:t>JOHANNES BINOTTO</w:t>
      </w:r>
    </w:p>
    <w:p w14:paraId="315FC5A3" w14:textId="77777777" w:rsidR="00392FE2" w:rsidRPr="00FE1E11" w:rsidRDefault="00000000">
      <w:pPr>
        <w:pStyle w:val="Standard"/>
        <w:spacing w:before="0" w:line="240" w:lineRule="auto"/>
        <w:rPr>
          <w:rFonts w:ascii="Times New Roman" w:eastAsia="Helvetica" w:hAnsi="Times New Roman" w:cs="Times New Roman"/>
          <w:lang w:val="en-US"/>
        </w:rPr>
      </w:pPr>
      <w:r w:rsidRPr="00FE1E11">
        <w:rPr>
          <w:rFonts w:ascii="Times New Roman" w:hAnsi="Times New Roman" w:cs="Times New Roman"/>
          <w:lang w:val="en-US"/>
        </w:rPr>
        <w:t xml:space="preserve">Dr. Johannes Binotto (*1977) is senior researcher in cultural and media studies, video essayist and experimental filmmaker. His video essays have been shown at international short and experimental film festivals such as the International Film Festival </w:t>
      </w:r>
      <w:proofErr w:type="gramStart"/>
      <w:r w:rsidRPr="00FE1E11">
        <w:rPr>
          <w:rFonts w:ascii="Times New Roman" w:hAnsi="Times New Roman" w:cs="Times New Roman"/>
          <w:lang w:val="nl-NL"/>
        </w:rPr>
        <w:t xml:space="preserve">Rotterdam </w:t>
      </w:r>
      <w:r w:rsidRPr="00FE1E11">
        <w:rPr>
          <w:rFonts w:ascii="Times New Roman" w:hAnsi="Times New Roman" w:cs="Times New Roman"/>
          <w:lang w:val="en-US"/>
        </w:rPr>
        <w:t xml:space="preserve"> (</w:t>
      </w:r>
      <w:proofErr w:type="gramEnd"/>
      <w:r w:rsidRPr="00FE1E11">
        <w:rPr>
          <w:rFonts w:ascii="Times New Roman" w:hAnsi="Times New Roman" w:cs="Times New Roman"/>
          <w:lang w:val="en-US"/>
        </w:rPr>
        <w:t xml:space="preserve">IFFR), Vienna Shorts or the Kurzfilmtage Winterthur. In the </w:t>
      </w:r>
      <w:r w:rsidRPr="00FE1E11">
        <w:rPr>
          <w:rFonts w:ascii="Times New Roman" w:hAnsi="Times New Roman" w:cs="Times New Roman"/>
          <w:rtl/>
          <w:lang w:val="ar-SA"/>
        </w:rPr>
        <w:t>“</w:t>
      </w:r>
      <w:r w:rsidRPr="00FE1E11">
        <w:rPr>
          <w:rFonts w:ascii="Times New Roman" w:hAnsi="Times New Roman" w:cs="Times New Roman"/>
          <w:lang w:val="en-US"/>
        </w:rPr>
        <w:t>Best Video Essays of 2021” poll, hosted by Sight and Sound Magazine and the British Film Institute his video essay series "Practices of Viewing" received the most nominations.</w:t>
      </w:r>
    </w:p>
    <w:p w14:paraId="422DC22D" w14:textId="77777777" w:rsidR="00392FE2" w:rsidRPr="00FE1E11" w:rsidRDefault="00000000">
      <w:pPr>
        <w:pStyle w:val="Standard"/>
        <w:spacing w:before="0" w:line="240" w:lineRule="auto"/>
        <w:rPr>
          <w:rFonts w:ascii="Times New Roman" w:eastAsia="Helvetica" w:hAnsi="Times New Roman" w:cs="Times New Roman"/>
          <w:lang w:val="en-US"/>
        </w:rPr>
      </w:pPr>
      <w:r w:rsidRPr="00FE1E11">
        <w:rPr>
          <w:rFonts w:ascii="Times New Roman" w:hAnsi="Times New Roman" w:cs="Times New Roman"/>
          <w:lang w:val="en-US"/>
        </w:rPr>
        <w:t xml:space="preserve">He teaches film and media studies at the Lucerne University of Applied Sciences and Arts, as well as literature and cultural studies at the University of Zurich. In his research and in his video work he has a specific focus on the intersections between film theory, philosophy of technology, and psychoanalysis, as well as on extraordinary bodies and on multi-sensory affects. </w:t>
      </w:r>
    </w:p>
    <w:p w14:paraId="707F0885" w14:textId="77777777" w:rsidR="00392FE2" w:rsidRPr="00FE1E11" w:rsidRDefault="00000000">
      <w:pPr>
        <w:pStyle w:val="Standard"/>
        <w:spacing w:before="0" w:line="240" w:lineRule="auto"/>
        <w:rPr>
          <w:rFonts w:ascii="Times New Roman" w:eastAsia="Helvetica" w:hAnsi="Times New Roman" w:cs="Times New Roman"/>
          <w:lang w:val="en-US"/>
        </w:rPr>
      </w:pPr>
      <w:r w:rsidRPr="00FE1E11">
        <w:rPr>
          <w:rFonts w:ascii="Times New Roman" w:hAnsi="Times New Roman" w:cs="Times New Roman"/>
          <w:lang w:val="en-US"/>
        </w:rPr>
        <w:t xml:space="preserve">He is currently also leading the research project funded by the Swiss National Science Foundation: </w:t>
      </w:r>
      <w:proofErr w:type="spellStart"/>
      <w:r w:rsidRPr="00FE1E11">
        <w:rPr>
          <w:rFonts w:ascii="Times New Roman" w:hAnsi="Times New Roman" w:cs="Times New Roman"/>
          <w:i/>
          <w:iCs/>
          <w:lang w:val="en-US"/>
        </w:rPr>
        <w:t>VideoEssay</w:t>
      </w:r>
      <w:proofErr w:type="spellEnd"/>
      <w:r w:rsidRPr="00FE1E11">
        <w:rPr>
          <w:rFonts w:ascii="Times New Roman" w:hAnsi="Times New Roman" w:cs="Times New Roman"/>
          <w:i/>
          <w:iCs/>
          <w:lang w:val="en-US"/>
        </w:rPr>
        <w:t>. Futures of Audiovisual Research and Teaching</w:t>
      </w:r>
      <w:r w:rsidRPr="00FE1E11">
        <w:rPr>
          <w:rFonts w:ascii="Times New Roman" w:hAnsi="Times New Roman" w:cs="Times New Roman"/>
          <w:lang w:val="en-US"/>
        </w:rPr>
        <w:t xml:space="preserve"> (videoessayresearch.org)</w:t>
      </w:r>
    </w:p>
    <w:p w14:paraId="5476BDCB" w14:textId="77777777" w:rsidR="00392FE2" w:rsidRPr="00FE1E11" w:rsidRDefault="00392FE2">
      <w:pPr>
        <w:pStyle w:val="Standard"/>
        <w:spacing w:before="0" w:line="240" w:lineRule="auto"/>
        <w:rPr>
          <w:rFonts w:ascii="Times New Roman" w:eastAsia="Helvetica" w:hAnsi="Times New Roman" w:cs="Times New Roman"/>
          <w:lang w:val="en-US"/>
        </w:rPr>
      </w:pPr>
    </w:p>
    <w:p w14:paraId="68BFA4B6" w14:textId="77777777" w:rsidR="00392FE2" w:rsidRPr="00FE1E11" w:rsidRDefault="00392FE2">
      <w:pPr>
        <w:pStyle w:val="Standard"/>
        <w:spacing w:before="0" w:line="240" w:lineRule="auto"/>
        <w:rPr>
          <w:rFonts w:ascii="Times New Roman" w:eastAsia="Helvetica" w:hAnsi="Times New Roman" w:cs="Times New Roman"/>
          <w:lang w:val="en-US"/>
        </w:rPr>
      </w:pPr>
    </w:p>
    <w:p w14:paraId="55365CA7" w14:textId="7716B4AD" w:rsidR="007461C0" w:rsidRDefault="007461C0">
      <w:pPr>
        <w:pStyle w:val="Standard"/>
        <w:spacing w:before="0" w:line="240" w:lineRule="auto"/>
        <w:rPr>
          <w:rFonts w:ascii="Times New Roman" w:hAnsi="Times New Roman" w:cs="Times New Roman"/>
          <w:b/>
          <w:bCs/>
          <w:lang w:val="en-US"/>
        </w:rPr>
      </w:pPr>
      <w:r w:rsidRPr="00FE1E11">
        <w:rPr>
          <w:rFonts w:ascii="Times New Roman" w:hAnsi="Times New Roman" w:cs="Times New Roman"/>
          <w:b/>
          <w:bCs/>
          <w:lang w:val="en-US"/>
        </w:rPr>
        <w:t>FACE TO FACE WITH FILM: TWO VIDEO ESSAYS</w:t>
      </w:r>
    </w:p>
    <w:p w14:paraId="3D1E46A3" w14:textId="44D30063" w:rsidR="001A0466" w:rsidRPr="00FE1E11" w:rsidRDefault="002A0D44">
      <w:pPr>
        <w:pStyle w:val="Standard"/>
        <w:spacing w:before="0" w:line="240" w:lineRule="auto"/>
        <w:rPr>
          <w:rFonts w:ascii="Times New Roman" w:hAnsi="Times New Roman" w:cs="Times New Roman"/>
          <w:b/>
          <w:bCs/>
          <w:lang w:val="en-US"/>
        </w:rPr>
      </w:pPr>
      <w:r>
        <w:rPr>
          <w:rFonts w:ascii="Times New Roman" w:hAnsi="Times New Roman" w:cs="Times New Roman"/>
          <w:b/>
          <w:bCs/>
          <w:lang w:val="en-US"/>
        </w:rPr>
        <w:t xml:space="preserve">Johannes </w:t>
      </w:r>
      <w:proofErr w:type="spellStart"/>
      <w:r>
        <w:rPr>
          <w:rFonts w:ascii="Times New Roman" w:hAnsi="Times New Roman" w:cs="Times New Roman"/>
          <w:b/>
          <w:bCs/>
          <w:lang w:val="en-US"/>
        </w:rPr>
        <w:t>Binotto</w:t>
      </w:r>
      <w:proofErr w:type="spellEnd"/>
      <w:r>
        <w:rPr>
          <w:rFonts w:ascii="Times New Roman" w:hAnsi="Times New Roman" w:cs="Times New Roman"/>
          <w:b/>
          <w:bCs/>
          <w:lang w:val="en-US"/>
        </w:rPr>
        <w:t xml:space="preserve"> presents F</w:t>
      </w:r>
      <w:r w:rsidR="001A0466">
        <w:rPr>
          <w:rFonts w:ascii="Times New Roman" w:hAnsi="Times New Roman" w:cs="Times New Roman"/>
          <w:b/>
          <w:bCs/>
          <w:lang w:val="en-US"/>
        </w:rPr>
        <w:t>ACING FILM and REPRODUCTION INTERDITE</w:t>
      </w:r>
    </w:p>
    <w:p w14:paraId="3C42A8D9" w14:textId="77777777" w:rsidR="00392FE2" w:rsidRPr="00FE1E11" w:rsidRDefault="00000000">
      <w:pPr>
        <w:pStyle w:val="Standard"/>
        <w:spacing w:before="0" w:line="240" w:lineRule="auto"/>
        <w:rPr>
          <w:rFonts w:ascii="Times New Roman" w:eastAsia="Helvetica" w:hAnsi="Times New Roman" w:cs="Times New Roman"/>
          <w:lang w:val="en-US"/>
        </w:rPr>
      </w:pPr>
      <w:r w:rsidRPr="00FE1E11">
        <w:rPr>
          <w:rFonts w:ascii="Times New Roman" w:hAnsi="Times New Roman" w:cs="Times New Roman"/>
          <w:lang w:val="en-US"/>
        </w:rPr>
        <w:t>What is looking at us, when we look at the faces of cinema? Two video essays that mirror each other, take us on a both analytical and poetic investigation of film history. "Facing Film" shows us how by looking closely at one of the most famous faces of cinema a completely different face starts to appear, while "Reproduction Interdite" asks what is there to see when movie characters turn their back to us. Will we recognize ourselves and our own obsession with film as art when facing these images?</w:t>
      </w:r>
    </w:p>
    <w:p w14:paraId="645459B5" w14:textId="77777777" w:rsidR="00392FE2" w:rsidRPr="00B85260" w:rsidRDefault="00392FE2">
      <w:pPr>
        <w:pStyle w:val="Standard"/>
        <w:spacing w:before="0" w:line="240" w:lineRule="auto"/>
        <w:rPr>
          <w:rFonts w:ascii="Helvetica" w:eastAsia="Helvetica" w:hAnsi="Helvetica" w:cs="Helvetica"/>
          <w:lang w:val="en-US"/>
        </w:rPr>
      </w:pPr>
    </w:p>
    <w:p w14:paraId="13025C88" w14:textId="77777777" w:rsidR="00392FE2" w:rsidRPr="00B85260" w:rsidRDefault="00392FE2">
      <w:pPr>
        <w:pStyle w:val="Standard"/>
        <w:spacing w:before="0" w:line="240" w:lineRule="auto"/>
        <w:rPr>
          <w:rFonts w:ascii="Helvetica" w:eastAsia="Helvetica" w:hAnsi="Helvetica" w:cs="Helvetica"/>
          <w:lang w:val="en-US"/>
        </w:rPr>
      </w:pPr>
    </w:p>
    <w:p w14:paraId="5CA496D6" w14:textId="77777777" w:rsidR="00392FE2" w:rsidRPr="00B85260" w:rsidRDefault="00392FE2">
      <w:pPr>
        <w:pStyle w:val="Standard"/>
        <w:spacing w:before="0" w:line="240" w:lineRule="auto"/>
        <w:rPr>
          <w:lang w:val="en-US"/>
        </w:rPr>
      </w:pPr>
    </w:p>
    <w:sectPr w:rsidR="00392FE2" w:rsidRPr="00B8526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3A47" w14:textId="77777777" w:rsidR="004A155A" w:rsidRDefault="004A155A">
      <w:r>
        <w:separator/>
      </w:r>
    </w:p>
  </w:endnote>
  <w:endnote w:type="continuationSeparator" w:id="0">
    <w:p w14:paraId="4D93C923" w14:textId="77777777" w:rsidR="004A155A" w:rsidRDefault="004A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6BF9" w14:textId="77777777" w:rsidR="00392FE2" w:rsidRDefault="00392F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8177" w14:textId="77777777" w:rsidR="004A155A" w:rsidRDefault="004A155A">
      <w:r>
        <w:separator/>
      </w:r>
    </w:p>
  </w:footnote>
  <w:footnote w:type="continuationSeparator" w:id="0">
    <w:p w14:paraId="77001492" w14:textId="77777777" w:rsidR="004A155A" w:rsidRDefault="004A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7A53" w14:textId="77777777" w:rsidR="00392FE2" w:rsidRDefault="00392F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E2"/>
    <w:rsid w:val="001A0466"/>
    <w:rsid w:val="002A0D44"/>
    <w:rsid w:val="00392FE2"/>
    <w:rsid w:val="004A155A"/>
    <w:rsid w:val="007461C0"/>
    <w:rsid w:val="007506DC"/>
    <w:rsid w:val="00817223"/>
    <w:rsid w:val="00B85260"/>
    <w:rsid w:val="00FE1E1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244997E9"/>
  <w15:docId w15:val="{9144215A-0B53-9A41-9C93-1CD0DA2C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CH"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Allegra Giorgi</cp:lastModifiedBy>
  <cp:revision>6</cp:revision>
  <dcterms:created xsi:type="dcterms:W3CDTF">2022-07-04T13:48:00Z</dcterms:created>
  <dcterms:modified xsi:type="dcterms:W3CDTF">2022-07-04T16:06:00Z</dcterms:modified>
</cp:coreProperties>
</file>